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6363"/>
      </w:tblGrid>
      <w:tr w:rsidR="00E95A66" w:rsidTr="004D1288">
        <w:trPr>
          <w:trHeight w:val="557"/>
        </w:trPr>
        <w:tc>
          <w:tcPr>
            <w:tcW w:w="9165" w:type="dxa"/>
            <w:gridSpan w:val="3"/>
          </w:tcPr>
          <w:p w:rsidR="00E95A66" w:rsidRDefault="00641E5E" w:rsidP="0001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95A66" w:rsidRPr="00641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E5E">
              <w:rPr>
                <w:rFonts w:ascii="Times New Roman" w:hAnsi="Times New Roman" w:cs="Times New Roman"/>
                <w:sz w:val="24"/>
                <w:szCs w:val="24"/>
              </w:rPr>
              <w:t xml:space="preserve"> Мустафина Ольга Леонидовна</w:t>
            </w:r>
          </w:p>
          <w:p w:rsidR="00641E5E" w:rsidRPr="00641E5E" w:rsidRDefault="00641E5E" w:rsidP="0001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«Основы философии»</w:t>
            </w:r>
          </w:p>
        </w:tc>
      </w:tr>
      <w:tr w:rsidR="00E95A66" w:rsidTr="004D1288">
        <w:trPr>
          <w:trHeight w:val="582"/>
        </w:trPr>
        <w:tc>
          <w:tcPr>
            <w:tcW w:w="1242" w:type="dxa"/>
            <w:vAlign w:val="center"/>
          </w:tcPr>
          <w:p w:rsidR="00E95A66" w:rsidRPr="00641E5E" w:rsidRDefault="00E95A66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1560" w:type="dxa"/>
            <w:vAlign w:val="center"/>
          </w:tcPr>
          <w:p w:rsidR="00E95A66" w:rsidRPr="00641E5E" w:rsidRDefault="00641E5E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363" w:type="dxa"/>
            <w:vAlign w:val="center"/>
          </w:tcPr>
          <w:p w:rsidR="00E95A66" w:rsidRPr="00641E5E" w:rsidRDefault="00E95A66" w:rsidP="00E9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4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E5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2C4123" w:rsidTr="004D1288">
        <w:trPr>
          <w:trHeight w:val="267"/>
        </w:trPr>
        <w:tc>
          <w:tcPr>
            <w:tcW w:w="1242" w:type="dxa"/>
            <w:vMerge w:val="restart"/>
          </w:tcPr>
          <w:p w:rsidR="004D1288" w:rsidRDefault="00441232" w:rsidP="0044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A2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8167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4123" w:rsidRPr="005C74A2" w:rsidRDefault="00441232" w:rsidP="0044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2C4123" w:rsidRPr="00641E5E" w:rsidRDefault="002C4123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4118, 4218</w:t>
            </w:r>
          </w:p>
        </w:tc>
        <w:tc>
          <w:tcPr>
            <w:tcW w:w="6363" w:type="dxa"/>
          </w:tcPr>
          <w:p w:rsidR="003230A2" w:rsidRPr="003230A2" w:rsidRDefault="003230A2" w:rsidP="00323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Проработка и написание опорного конспекта</w:t>
            </w:r>
            <w:r>
              <w:rPr>
                <w:bCs/>
              </w:rPr>
              <w:t xml:space="preserve"> </w:t>
            </w:r>
          </w:p>
          <w:p w:rsidR="003230A2" w:rsidRDefault="003230A2" w:rsidP="003230A2">
            <w:pPr>
              <w:rPr>
                <w:bCs/>
              </w:rPr>
            </w:pPr>
            <w:r>
              <w:rPr>
                <w:bCs/>
              </w:rPr>
              <w:t>Понятие общества. Общество как система. Основные сферы жизни общества</w:t>
            </w:r>
          </w:p>
          <w:p w:rsidR="004D1288" w:rsidRDefault="004D1288" w:rsidP="004D1288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5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4D1288" w:rsidRDefault="004D1288" w:rsidP="004D1288">
            <w:pPr>
              <w:tabs>
                <w:tab w:val="left" w:pos="1134"/>
              </w:tabs>
            </w:pPr>
            <w:r>
              <w:t>1.Что имел в виду К.Маркс, тогда писал: «Сущность человека не есть абстракт, присущий отдельному человеку…»</w:t>
            </w:r>
          </w:p>
          <w:p w:rsidR="004D1288" w:rsidRDefault="004D1288" w:rsidP="004D128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действительности она есть совокупность (ансамбль) всех общественных отношений? </w:t>
            </w:r>
          </w:p>
          <w:p w:rsidR="002C4123" w:rsidRPr="00AF44E3" w:rsidRDefault="004D1288" w:rsidP="00D77656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 считать человека марионеткой в руках общества?</w:t>
            </w:r>
          </w:p>
        </w:tc>
      </w:tr>
      <w:tr w:rsidR="002C4123" w:rsidTr="004D1288">
        <w:trPr>
          <w:trHeight w:val="180"/>
        </w:trPr>
        <w:tc>
          <w:tcPr>
            <w:tcW w:w="1242" w:type="dxa"/>
            <w:vMerge/>
          </w:tcPr>
          <w:p w:rsidR="002C4123" w:rsidRDefault="002C4123"/>
        </w:tc>
        <w:tc>
          <w:tcPr>
            <w:tcW w:w="1560" w:type="dxa"/>
          </w:tcPr>
          <w:p w:rsidR="002C4123" w:rsidRDefault="002C4123" w:rsidP="006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 4318, </w:t>
            </w:r>
            <w:r w:rsidR="004D12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6363" w:type="dxa"/>
          </w:tcPr>
          <w:p w:rsidR="00094BC8" w:rsidRDefault="001B50EE" w:rsidP="00094BC8">
            <w:r>
              <w:rPr>
                <w:bCs/>
              </w:rPr>
              <w:t xml:space="preserve"> </w:t>
            </w:r>
            <w:r w:rsidR="00094BC8"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 w:rsidR="00094BC8">
              <w:rPr>
                <w:b/>
                <w:bCs/>
              </w:rPr>
              <w:t xml:space="preserve"> </w:t>
            </w:r>
            <w:hyperlink r:id="rId6" w:history="1">
              <w:r w:rsidR="00094BC8">
                <w:rPr>
                  <w:rStyle w:val="a4"/>
                  <w:bCs/>
                  <w:lang w:val="en-US"/>
                </w:rPr>
                <w:t>pekka</w:t>
              </w:r>
              <w:r w:rsidR="00094BC8">
                <w:rPr>
                  <w:rStyle w:val="a4"/>
                  <w:bCs/>
                </w:rPr>
                <w:t>.</w:t>
              </w:r>
              <w:r w:rsidR="00094BC8">
                <w:rPr>
                  <w:rStyle w:val="a4"/>
                  <w:bCs/>
                  <w:lang w:val="en-US"/>
                </w:rPr>
                <w:t>tomas</w:t>
              </w:r>
              <w:r w:rsidR="00094BC8">
                <w:rPr>
                  <w:rStyle w:val="a4"/>
                  <w:bCs/>
                </w:rPr>
                <w:t>17@</w:t>
              </w:r>
              <w:r w:rsidR="00094BC8">
                <w:rPr>
                  <w:rStyle w:val="a4"/>
                  <w:bCs/>
                  <w:lang w:val="en-US"/>
                </w:rPr>
                <w:t>yandex</w:t>
              </w:r>
              <w:r w:rsidR="00094BC8">
                <w:rPr>
                  <w:rStyle w:val="a4"/>
                  <w:bCs/>
                </w:rPr>
                <w:t>.</w:t>
              </w:r>
              <w:r w:rsidR="00094BC8">
                <w:rPr>
                  <w:rStyle w:val="a4"/>
                  <w:bCs/>
                  <w:lang w:val="en-US"/>
                </w:rPr>
                <w:t>ru</w:t>
              </w:r>
            </w:hyperlink>
            <w:r w:rsidR="00094BC8">
              <w:t xml:space="preserve"> </w:t>
            </w:r>
          </w:p>
          <w:p w:rsidR="00094BC8" w:rsidRPr="004D1288" w:rsidRDefault="00094BC8" w:rsidP="004D1288">
            <w:r>
              <w:t>Спасибо!</w:t>
            </w:r>
          </w:p>
          <w:p w:rsidR="00094BC8" w:rsidRDefault="004D1288" w:rsidP="00094BC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1.</w:t>
            </w:r>
            <w:r w:rsidR="00094BC8">
              <w:t xml:space="preserve"> Как следует понимать следующее высказывание </w:t>
            </w:r>
            <w:proofErr w:type="spellStart"/>
            <w:r w:rsidR="00094BC8">
              <w:t>Э.Фромма</w:t>
            </w:r>
            <w:proofErr w:type="spellEnd"/>
            <w:r w:rsidR="00094BC8">
              <w:t xml:space="preserve"> из его «Кредо»: «Я верю, что каждый человек представляет все человечество. Все мы святые и грешники, но ни один не превосходит другого и не судья ему. </w:t>
            </w:r>
            <w:proofErr w:type="gramStart"/>
            <w:r w:rsidR="00094BC8">
              <w:t xml:space="preserve">Все мы прозрели вместе с Буддой, всех нас распяли на кресте вместе с Христом, и все мы убивали и грабили вместе с Чингисханом, Сталиным, Гитлером» (Э. </w:t>
            </w:r>
            <w:proofErr w:type="spellStart"/>
            <w:r w:rsidR="00094BC8">
              <w:t>Фромм</w:t>
            </w:r>
            <w:proofErr w:type="spellEnd"/>
            <w:r w:rsidR="00094BC8">
              <w:t>.</w:t>
            </w:r>
            <w:proofErr w:type="gramEnd"/>
            <w:r w:rsidR="00094BC8">
              <w:t xml:space="preserve"> Душа человека. Москва, 2014. </w:t>
            </w:r>
            <w:proofErr w:type="gramStart"/>
            <w:r w:rsidR="00094BC8">
              <w:t>С. 372)?</w:t>
            </w:r>
            <w:proofErr w:type="gramEnd"/>
          </w:p>
          <w:p w:rsidR="00094BC8" w:rsidRDefault="004D1288" w:rsidP="00094BC8">
            <w:pPr>
              <w:tabs>
                <w:tab w:val="left" w:pos="1134"/>
              </w:tabs>
            </w:pPr>
            <w:r>
              <w:rPr>
                <w:b/>
              </w:rPr>
              <w:t>2.</w:t>
            </w:r>
            <w:r w:rsidR="00094BC8">
              <w:t xml:space="preserve">В романе «Тошнота» Ж. – П. Сартр писал: «Ад – это другие…». </w:t>
            </w:r>
          </w:p>
          <w:p w:rsidR="00094BC8" w:rsidRDefault="00094BC8" w:rsidP="00094BC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по Вашему мнению, французский философ относится к проблеме взаимоотношения общества и индивида?</w:t>
            </w:r>
          </w:p>
          <w:p w:rsidR="00094BC8" w:rsidRDefault="004D1288" w:rsidP="00094BC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3.</w:t>
            </w:r>
            <w:r w:rsidR="00094BC8">
              <w:t xml:space="preserve"> Ж. – Поль Сартр считает, что «нет никакой природы человека, как нет и Бога, который бы его задумал. Человек просто существует, и он не только такой, каким себе представляется, но и такой, какой он хочет стать». </w:t>
            </w:r>
            <w:proofErr w:type="gramStart"/>
            <w:r w:rsidR="00094BC8">
              <w:t>(Сумерки богов.</w:t>
            </w:r>
            <w:proofErr w:type="gramEnd"/>
            <w:r w:rsidR="00094BC8">
              <w:t xml:space="preserve"> М., 2013. </w:t>
            </w:r>
            <w:proofErr w:type="gramStart"/>
            <w:r w:rsidR="00094BC8">
              <w:t xml:space="preserve">С. 323). </w:t>
            </w:r>
            <w:proofErr w:type="gramEnd"/>
          </w:p>
          <w:p w:rsidR="00094BC8" w:rsidRDefault="00094BC8" w:rsidP="00094BC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согласиться с философом?</w:t>
            </w:r>
          </w:p>
          <w:p w:rsidR="00094BC8" w:rsidRDefault="00094BC8" w:rsidP="00094BC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чего, по его мнению, происходит становление человека?</w:t>
            </w:r>
          </w:p>
          <w:p w:rsidR="00094BC8" w:rsidRDefault="004D1288" w:rsidP="00094BC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4.</w:t>
            </w:r>
            <w:r w:rsidR="00094BC8">
              <w:t xml:space="preserve">. «Виноват» -  В чем? – «В грязных мыслях» (Ф.М. Достоевский «Преступление и наказание»). </w:t>
            </w:r>
          </w:p>
          <w:p w:rsidR="00094BC8" w:rsidRDefault="00094BC8" w:rsidP="00094BC8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ли, по Вашему мнению, человек за собственные мысли?</w:t>
            </w:r>
          </w:p>
          <w:p w:rsidR="00094BC8" w:rsidRDefault="00094BC8" w:rsidP="00094BC8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его ответственность распространяется только на его поведение?</w:t>
            </w:r>
          </w:p>
          <w:p w:rsidR="00094BC8" w:rsidRDefault="004D1288" w:rsidP="00094BC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5.</w:t>
            </w:r>
            <w:r w:rsidR="00094BC8">
              <w:t xml:space="preserve"> По мнению Н.Бердяева: «Философ – свободный, независимый от «мира», ни к чему не приспосабливающий человек… философ не может благу людей, не может быть на службе у людей и у частных целей человечества». </w:t>
            </w:r>
            <w:proofErr w:type="gramStart"/>
            <w:r w:rsidR="00094BC8">
              <w:t>(Смысл творчества.</w:t>
            </w:r>
            <w:proofErr w:type="gramEnd"/>
            <w:r w:rsidR="00094BC8">
              <w:t xml:space="preserve"> М., 2014. </w:t>
            </w:r>
            <w:proofErr w:type="gramStart"/>
            <w:r w:rsidR="00094BC8">
              <w:t>С. 391.)</w:t>
            </w:r>
            <w:proofErr w:type="gramEnd"/>
          </w:p>
          <w:p w:rsidR="002C4123" w:rsidRPr="00094BC8" w:rsidRDefault="00094BC8" w:rsidP="0076057D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позиции стоит русский философ в понимании сущности взаимоотношения человека и общества?</w:t>
            </w:r>
          </w:p>
        </w:tc>
      </w:tr>
      <w:tr w:rsidR="002C4123" w:rsidTr="004D1288">
        <w:trPr>
          <w:trHeight w:val="90"/>
        </w:trPr>
        <w:tc>
          <w:tcPr>
            <w:tcW w:w="1242" w:type="dxa"/>
            <w:vMerge/>
          </w:tcPr>
          <w:p w:rsidR="002C4123" w:rsidRDefault="002C4123"/>
        </w:tc>
        <w:tc>
          <w:tcPr>
            <w:tcW w:w="1560" w:type="dxa"/>
          </w:tcPr>
          <w:p w:rsidR="004D1288" w:rsidRDefault="004D1288" w:rsidP="00CF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8" w:rsidRDefault="002C4123" w:rsidP="00CF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 4518,</w:t>
            </w:r>
          </w:p>
          <w:p w:rsidR="002C4123" w:rsidRPr="00641E5E" w:rsidRDefault="002C4123" w:rsidP="00CF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6363" w:type="dxa"/>
          </w:tcPr>
          <w:p w:rsidR="00441232" w:rsidRPr="0023401C" w:rsidRDefault="00DD4A11" w:rsidP="00441232">
            <w:r>
              <w:lastRenderedPageBreak/>
              <w:t xml:space="preserve"> </w:t>
            </w:r>
          </w:p>
          <w:p w:rsidR="00AF44E3" w:rsidRDefault="00AF44E3" w:rsidP="008167D7">
            <w:pPr>
              <w:rPr>
                <w:b/>
                <w:bCs/>
              </w:rPr>
            </w:pPr>
          </w:p>
          <w:p w:rsidR="008167D7" w:rsidRDefault="008167D7" w:rsidP="008167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Проработка и написание опорного конспекта</w:t>
            </w:r>
          </w:p>
          <w:p w:rsidR="008167D7" w:rsidRDefault="008167D7" w:rsidP="008167D7">
            <w:pPr>
              <w:rPr>
                <w:bCs/>
              </w:rPr>
            </w:pPr>
            <w:r>
              <w:rPr>
                <w:bCs/>
              </w:rPr>
              <w:t xml:space="preserve"> Личность в правовом государстве</w:t>
            </w:r>
          </w:p>
          <w:p w:rsidR="00FF1758" w:rsidRDefault="00FF1758" w:rsidP="00FF1758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7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FF1758" w:rsidRPr="00FF1758" w:rsidRDefault="00FF1758" w:rsidP="008167D7">
            <w:r>
              <w:t>Спасибо!</w:t>
            </w:r>
          </w:p>
          <w:p w:rsidR="00FF1758" w:rsidRDefault="00FF1758" w:rsidP="00FF17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 стоит в середине между бесконечностью в великом и бесконечностью в малом.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– средоточие обоих миров – великого и малого, он – первенец и венец природы. </w:t>
            </w:r>
          </w:p>
          <w:p w:rsidR="00FF1758" w:rsidRDefault="00FF1758" w:rsidP="00FF17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же возникло это удивительное существо? </w:t>
            </w:r>
          </w:p>
          <w:p w:rsidR="00FF1758" w:rsidRDefault="00FF1758" w:rsidP="00FF17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человеческого существования? </w:t>
            </w:r>
          </w:p>
          <w:p w:rsidR="00FF1758" w:rsidRDefault="00FF1758" w:rsidP="00FF17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задача или загадка человеческой жизни?</w:t>
            </w:r>
          </w:p>
          <w:p w:rsidR="002C4123" w:rsidRDefault="00FF1758" w:rsidP="00E116A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 моде человек спортивного типа, без обязанностей, но с правами, раскрепощенный, как говорится «без предрассудков», «умеющий жить»?</w:t>
            </w:r>
          </w:p>
          <w:p w:rsidR="00267633" w:rsidRPr="00267633" w:rsidRDefault="00267633" w:rsidP="0026763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Ваши жизненные ценности, в чем их смысл?</w:t>
            </w:r>
          </w:p>
        </w:tc>
      </w:tr>
      <w:tr w:rsidR="002C4123" w:rsidTr="004D1288">
        <w:trPr>
          <w:trHeight w:val="567"/>
        </w:trPr>
        <w:tc>
          <w:tcPr>
            <w:tcW w:w="1242" w:type="dxa"/>
            <w:vMerge w:val="restart"/>
          </w:tcPr>
          <w:p w:rsidR="008167D7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</w:t>
            </w:r>
          </w:p>
          <w:p w:rsidR="002C4123" w:rsidRPr="00441232" w:rsidRDefault="00441232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C4123" w:rsidRPr="000661DC" w:rsidRDefault="002C4123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123" w:rsidRPr="00641E5E" w:rsidRDefault="002C4123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 </w:t>
            </w:r>
            <w:r w:rsidR="00441232">
              <w:rPr>
                <w:rFonts w:ascii="Times New Roman" w:hAnsi="Times New Roman" w:cs="Times New Roman"/>
                <w:sz w:val="24"/>
                <w:szCs w:val="24"/>
              </w:rPr>
              <w:t>1119, 1219</w:t>
            </w:r>
          </w:p>
        </w:tc>
        <w:tc>
          <w:tcPr>
            <w:tcW w:w="6363" w:type="dxa"/>
          </w:tcPr>
          <w:p w:rsidR="00235CE3" w:rsidRDefault="00235CE3" w:rsidP="00235CE3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235CE3" w:rsidRDefault="00235CE3" w:rsidP="00235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Понятие и проблемы гносеологии. Субъект и объект познания.</w:t>
            </w:r>
            <w:r>
              <w:t xml:space="preserve"> Рациональное и </w:t>
            </w:r>
          </w:p>
          <w:p w:rsidR="00235CE3" w:rsidRDefault="00235CE3" w:rsidP="00235CE3">
            <w:r>
              <w:t>чувственное познание. Творчество и интуиция</w:t>
            </w:r>
          </w:p>
          <w:p w:rsidR="001C2181" w:rsidRDefault="001C2181" w:rsidP="001C2181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8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1C2181" w:rsidRPr="00FF1758" w:rsidRDefault="001C2181" w:rsidP="001C2181">
            <w:r>
              <w:t>Спасибо!</w:t>
            </w:r>
          </w:p>
          <w:p w:rsidR="001C2181" w:rsidRDefault="001C2181" w:rsidP="00235CE3">
            <w:pPr>
              <w:rPr>
                <w:b/>
                <w:bCs/>
              </w:rPr>
            </w:pPr>
          </w:p>
          <w:p w:rsidR="001C2181" w:rsidRDefault="001C2181" w:rsidP="001C2181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«…каждый имеющий притязание на общее умственное развитие должен в общих чертах знать, что такое философия; несмотря на то, что он сам не участвует в этих исследованиях, он все же должен знать, что она исследует; и, несмотря на то, что сам не проникает в ее область, он все же должен знать границы, определяющие эту область от той, на которой находится он сам, чтобы не боятся опасности, угрожающей со стороны совершенно другого и абсолютно чуждого ему мира тому миру, в котором он находится».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Разделяете ли Вы позицию Г.Фихте?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 видите предназначение философии?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играет философия в формировании Вашего мировоззрения и развитии духовной культуры?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философия на формирование Вашего самосознания и Вашей жизненной позиции?</w:t>
            </w:r>
          </w:p>
          <w:p w:rsidR="001C2181" w:rsidRDefault="001C2181" w:rsidP="001C2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123" w:rsidRPr="001D01D3" w:rsidRDefault="002C4123" w:rsidP="002E22DC"/>
        </w:tc>
      </w:tr>
      <w:tr w:rsidR="002C4123" w:rsidTr="004D1288">
        <w:trPr>
          <w:trHeight w:val="567"/>
        </w:trPr>
        <w:tc>
          <w:tcPr>
            <w:tcW w:w="1242" w:type="dxa"/>
            <w:vMerge/>
          </w:tcPr>
          <w:p w:rsidR="002C4123" w:rsidRPr="000661DC" w:rsidRDefault="002C4123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2C4123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 </w:t>
            </w:r>
            <w:r w:rsidR="00441232">
              <w:rPr>
                <w:rFonts w:ascii="Times New Roman" w:hAnsi="Times New Roman" w:cs="Times New Roman"/>
                <w:sz w:val="24"/>
                <w:szCs w:val="24"/>
              </w:rPr>
              <w:t>1319,</w:t>
            </w:r>
          </w:p>
          <w:p w:rsidR="002C4123" w:rsidRPr="00641E5E" w:rsidRDefault="00441232" w:rsidP="00D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6363" w:type="dxa"/>
          </w:tcPr>
          <w:p w:rsidR="002E22DC" w:rsidRPr="00D72E9A" w:rsidRDefault="002E22DC" w:rsidP="00D7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Проработка и написание опорного конспекта</w:t>
            </w:r>
            <w:r>
              <w:t xml:space="preserve"> </w:t>
            </w:r>
          </w:p>
          <w:p w:rsidR="002C4123" w:rsidRDefault="002E22DC" w:rsidP="002E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Человек, индивид, личность, индивидуальность. Нравственные основы личности</w:t>
            </w:r>
          </w:p>
          <w:p w:rsidR="008C4558" w:rsidRDefault="008C4558" w:rsidP="008C4558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9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8C4558" w:rsidRPr="00FF1758" w:rsidRDefault="008C4558" w:rsidP="008C4558">
            <w:r>
              <w:t>Спасибо!</w:t>
            </w:r>
          </w:p>
          <w:p w:rsidR="008C4558" w:rsidRDefault="008C4558" w:rsidP="002E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8C4558" w:rsidRDefault="008C4558" w:rsidP="008C45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обращается к слушателям с таким вопросом: «Вы идете по улице мимо скульптуры. Принадлежит ли эта скульптура к тому, что мы называем сознанием, или это часть бытия»?</w:t>
            </w:r>
          </w:p>
          <w:p w:rsidR="008C4558" w:rsidRDefault="008C4558" w:rsidP="008C45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C4558" w:rsidRDefault="008C4558" w:rsidP="008C4558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«Скульптура, как и всякое произведение искусства, относится к духовным ценностям общества. Она – воплощение художественного (эстетического) сознания людей. Именно поэтому она принадлежит к общественному сознанию».</w:t>
            </w:r>
          </w:p>
          <w:p w:rsidR="008C4558" w:rsidRDefault="008C4558" w:rsidP="008C45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C4558" w:rsidRDefault="008C4558" w:rsidP="008C4558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не согласен с таким утверждением. Скульптура действительно воплощение художественного сознания, или точнее,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опредмечиваясь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нечто материальное (в нашем случае скульптуру), тем самым превращается в элемент бытия. Нашего эстетического бытия».</w:t>
            </w:r>
          </w:p>
          <w:p w:rsidR="008C4558" w:rsidRDefault="008C4558" w:rsidP="008C45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C4558" w:rsidRDefault="008C4558" w:rsidP="008C4558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слушатель А. надо смотреть на это с более принципиальных, более широких позиций. Ведь то, какие скульптуры и вообще произведения искусства создают люди,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конечном счете от экономических условий их жизни».</w:t>
            </w:r>
          </w:p>
          <w:p w:rsidR="008C4558" w:rsidRPr="008C4558" w:rsidRDefault="008C4558" w:rsidP="008C45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как думаете?</w:t>
            </w:r>
          </w:p>
        </w:tc>
      </w:tr>
      <w:tr w:rsidR="00441232" w:rsidTr="004D1288">
        <w:trPr>
          <w:trHeight w:val="252"/>
        </w:trPr>
        <w:tc>
          <w:tcPr>
            <w:tcW w:w="1242" w:type="dxa"/>
            <w:vMerge w:val="restart"/>
          </w:tcPr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14.05. </w:t>
            </w:r>
            <w:r w:rsidRPr="000661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4118, 4218</w:t>
            </w:r>
          </w:p>
        </w:tc>
        <w:tc>
          <w:tcPr>
            <w:tcW w:w="6363" w:type="dxa"/>
          </w:tcPr>
          <w:p w:rsidR="00441232" w:rsidRPr="00367293" w:rsidRDefault="00441232" w:rsidP="007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Проработка и написание опорного конспекта</w:t>
            </w:r>
            <w:r>
              <w:t xml:space="preserve"> </w:t>
            </w:r>
          </w:p>
          <w:p w:rsidR="00235CE3" w:rsidRDefault="00235CE3" w:rsidP="00235CE3">
            <w:pPr>
              <w:rPr>
                <w:bCs/>
              </w:rPr>
            </w:pPr>
            <w:r>
              <w:t>Философское понятие культуры. Концепция локальных культур и цивилизации. Социальные функции культуры.</w:t>
            </w:r>
            <w:r>
              <w:rPr>
                <w:bCs/>
              </w:rPr>
              <w:t xml:space="preserve"> </w:t>
            </w:r>
          </w:p>
          <w:p w:rsidR="00235CE3" w:rsidRPr="00E116A4" w:rsidRDefault="00235CE3" w:rsidP="00235CE3">
            <w:pPr>
              <w:rPr>
                <w:color w:val="70AD47" w:themeColor="accent6"/>
              </w:rPr>
            </w:pPr>
            <w:r w:rsidRPr="00E116A4">
              <w:rPr>
                <w:bCs/>
                <w:color w:val="70AD47" w:themeColor="accent6"/>
              </w:rPr>
              <w:t>СОСТАВЛЕНИЕ сравнительной таблицы «</w:t>
            </w:r>
            <w:r w:rsidRPr="00E116A4">
              <w:rPr>
                <w:color w:val="70AD47" w:themeColor="accent6"/>
              </w:rPr>
              <w:t xml:space="preserve">Массовая и элитарная культура»  </w:t>
            </w:r>
          </w:p>
          <w:p w:rsidR="00235CE3" w:rsidRDefault="00235CE3" w:rsidP="00235CE3">
            <w:r w:rsidRPr="00E116A4">
              <w:rPr>
                <w:color w:val="70AD47" w:themeColor="accent6"/>
              </w:rPr>
              <w:t xml:space="preserve">Уважаемые студенты </w:t>
            </w:r>
            <w:r w:rsidRPr="00E116A4">
              <w:rPr>
                <w:b/>
                <w:color w:val="70AD47" w:themeColor="accent6"/>
              </w:rPr>
              <w:t>ТОЛЬКО</w:t>
            </w:r>
            <w:r w:rsidRPr="00E116A4">
              <w:rPr>
                <w:color w:val="70AD47" w:themeColor="accent6"/>
              </w:rPr>
              <w:t xml:space="preserve"> заполненную таблицу перешлите на</w:t>
            </w:r>
            <w:r>
              <w:t xml:space="preserve"> </w:t>
            </w:r>
            <w:hyperlink r:id="rId10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441232" w:rsidRPr="00235CE3" w:rsidRDefault="00235CE3" w:rsidP="007A0007">
            <w:r>
              <w:t>СПАСИБО!!!</w:t>
            </w:r>
          </w:p>
        </w:tc>
      </w:tr>
      <w:tr w:rsidR="00441232" w:rsidTr="004D1288">
        <w:trPr>
          <w:trHeight w:val="300"/>
        </w:trPr>
        <w:tc>
          <w:tcPr>
            <w:tcW w:w="1242" w:type="dxa"/>
            <w:vMerge/>
          </w:tcPr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232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4318, 4418</w:t>
            </w:r>
          </w:p>
        </w:tc>
        <w:tc>
          <w:tcPr>
            <w:tcW w:w="6363" w:type="dxa"/>
          </w:tcPr>
          <w:p w:rsidR="00873DE7" w:rsidRPr="00873DE7" w:rsidRDefault="00441232" w:rsidP="00873DE7">
            <w:pPr>
              <w:rPr>
                <w:bCs/>
              </w:rPr>
            </w:pPr>
            <w:r w:rsidRPr="00D2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DE7">
              <w:rPr>
                <w:b/>
                <w:bCs/>
              </w:rPr>
              <w:t>Проработка и написание опорного конспекта</w:t>
            </w:r>
          </w:p>
          <w:p w:rsidR="00441232" w:rsidRPr="00686F28" w:rsidRDefault="00873DE7" w:rsidP="00E96FA0">
            <w:pPr>
              <w:rPr>
                <w:bCs/>
              </w:rPr>
            </w:pPr>
            <w:r>
              <w:t>Философия и наука. Наука в современном мире</w:t>
            </w:r>
            <w:r>
              <w:rPr>
                <w:bCs/>
              </w:rPr>
              <w:t xml:space="preserve">. </w:t>
            </w:r>
            <w:r>
              <w:t>Этика науки</w:t>
            </w:r>
          </w:p>
        </w:tc>
      </w:tr>
      <w:tr w:rsidR="00441232" w:rsidTr="004D1288">
        <w:trPr>
          <w:trHeight w:val="300"/>
        </w:trPr>
        <w:tc>
          <w:tcPr>
            <w:tcW w:w="1242" w:type="dxa"/>
            <w:vMerge/>
          </w:tcPr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4518,</w:t>
            </w:r>
          </w:p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6363" w:type="dxa"/>
          </w:tcPr>
          <w:p w:rsidR="001C2181" w:rsidRPr="001C2181" w:rsidRDefault="006506AE" w:rsidP="001C2181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441232" w:rsidRDefault="006506AE" w:rsidP="001C2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Понятие и проблемы гносеологии. Субъект и объект познания.</w:t>
            </w:r>
            <w:r>
              <w:t xml:space="preserve"> Рациональное и чувственное познание. Творчество и интуиция</w:t>
            </w:r>
          </w:p>
          <w:p w:rsidR="001C2181" w:rsidRDefault="001C2181" w:rsidP="001C2181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11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1C2181" w:rsidRDefault="001C2181" w:rsidP="001C2181">
            <w:r>
              <w:t>Спасибо!</w:t>
            </w:r>
          </w:p>
          <w:p w:rsidR="001C2181" w:rsidRDefault="001C2181" w:rsidP="001C2181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«…каждый имеющий притязание на общее умственное развитие должен в общих чертах знать, что такое философия; несмотря на 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 сам не участвует в этих исследованиях, он все же должен знать, что она исследует; и, несмотря на то, что сам не проникает в ее область, он все же должен знать границы, определяющие эту область от той, на которой находится он сам, чтобы не боятся опасности, угрожающей со стороны совершенно другого и абсолютно чуждого ему мира тому миру, в котором он находится».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Разделяете ли Вы позицию Г.Фихте?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 видите предназначение философии?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играет философия в формировании Вашего мировоззрения и развитии духовной культуры?</w:t>
            </w:r>
          </w:p>
          <w:p w:rsidR="001C2181" w:rsidRPr="001C2181" w:rsidRDefault="001C2181" w:rsidP="00E96FA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философия на формирование Вашего самосознания и Вашей жизненной позиции?</w:t>
            </w:r>
          </w:p>
        </w:tc>
      </w:tr>
      <w:tr w:rsidR="00441232" w:rsidTr="004D1288">
        <w:trPr>
          <w:trHeight w:val="165"/>
        </w:trPr>
        <w:tc>
          <w:tcPr>
            <w:tcW w:w="1242" w:type="dxa"/>
            <w:vMerge w:val="restart"/>
          </w:tcPr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15.05. </w:t>
            </w:r>
            <w:r w:rsidRPr="000661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1232" w:rsidRPr="000661DC" w:rsidRDefault="00441232" w:rsidP="0006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C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1119,</w:t>
            </w:r>
          </w:p>
          <w:p w:rsidR="00441232" w:rsidRPr="00641E5E" w:rsidRDefault="00441232" w:rsidP="00C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6363" w:type="dxa"/>
          </w:tcPr>
          <w:p w:rsidR="004576E1" w:rsidRDefault="004576E1" w:rsidP="004576E1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4576E1" w:rsidRPr="007101C9" w:rsidRDefault="004576E1" w:rsidP="007101C9">
            <w:pPr>
              <w:rPr>
                <w:b/>
                <w:bCs/>
              </w:rPr>
            </w:pPr>
            <w:r>
              <w:t>Практика как основа и критерий познания.  Абсолютная и относительная истина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C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1319,</w:t>
            </w:r>
          </w:p>
          <w:p w:rsidR="00441232" w:rsidRPr="00641E5E" w:rsidRDefault="00441232" w:rsidP="00C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6363" w:type="dxa"/>
          </w:tcPr>
          <w:p w:rsidR="001C2181" w:rsidRDefault="00B27974" w:rsidP="000F2463">
            <w:pPr>
              <w:rPr>
                <w:bCs/>
              </w:rPr>
            </w:pPr>
            <w:r>
              <w:rPr>
                <w:b/>
                <w:bCs/>
              </w:rPr>
              <w:t xml:space="preserve"> Проработка и написание опорного конспекта</w:t>
            </w:r>
            <w:r>
              <w:rPr>
                <w:bCs/>
              </w:rPr>
              <w:t xml:space="preserve"> </w:t>
            </w:r>
          </w:p>
          <w:p w:rsidR="00441232" w:rsidRDefault="00B27974" w:rsidP="000F2463">
            <w:pPr>
              <w:rPr>
                <w:bCs/>
              </w:rPr>
            </w:pPr>
            <w:r>
              <w:rPr>
                <w:bCs/>
              </w:rPr>
              <w:t>Личность в правовом государстве</w:t>
            </w:r>
          </w:p>
          <w:p w:rsidR="000B79E4" w:rsidRDefault="000B79E4" w:rsidP="000B79E4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12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0B79E4" w:rsidRPr="00FF1758" w:rsidRDefault="000B79E4" w:rsidP="000B79E4">
            <w:r>
              <w:t>Спасибо!</w:t>
            </w:r>
          </w:p>
          <w:p w:rsidR="000B79E4" w:rsidRDefault="000B79E4" w:rsidP="000B79E4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 стоит в середине между бесконечностью в великом и бесконечностью в малом.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– средоточие обоих миров – великого и малого, он – первенец и венец природы. </w:t>
            </w:r>
          </w:p>
          <w:p w:rsidR="000B79E4" w:rsidRDefault="000B79E4" w:rsidP="000B79E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же возникло это удивительное существо? </w:t>
            </w:r>
          </w:p>
          <w:p w:rsidR="000B79E4" w:rsidRDefault="000B79E4" w:rsidP="000B79E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человеческого существования? </w:t>
            </w:r>
          </w:p>
          <w:p w:rsidR="000B79E4" w:rsidRDefault="000B79E4" w:rsidP="000B79E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задача или загадка человеческой жизни?</w:t>
            </w:r>
          </w:p>
          <w:p w:rsidR="000B79E4" w:rsidRPr="000B79E4" w:rsidRDefault="000B79E4" w:rsidP="000B79E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4">
              <w:rPr>
                <w:rFonts w:ascii="Times New Roman" w:hAnsi="Times New Roman" w:cs="Times New Roman"/>
                <w:sz w:val="24"/>
                <w:szCs w:val="24"/>
              </w:rPr>
              <w:t>Сейчас в моде человек спортивного типа, без обязанностей, но с правами, раскрепощенный, как говорится «без предрассудков», «умеющий жить»?</w:t>
            </w:r>
          </w:p>
          <w:p w:rsidR="001C2181" w:rsidRPr="001C2181" w:rsidRDefault="000B79E4" w:rsidP="000B79E4">
            <w:r>
              <w:rPr>
                <w:rFonts w:ascii="Times New Roman" w:hAnsi="Times New Roman" w:cs="Times New Roman"/>
                <w:sz w:val="24"/>
                <w:szCs w:val="24"/>
              </w:rPr>
              <w:t>Каковы Ваши жизненные ценности, в чем их смысл?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 w:val="restart"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16.05. </w:t>
            </w:r>
            <w:r w:rsidRPr="005C74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4118, 4218</w:t>
            </w:r>
          </w:p>
        </w:tc>
        <w:tc>
          <w:tcPr>
            <w:tcW w:w="6363" w:type="dxa"/>
          </w:tcPr>
          <w:p w:rsidR="00B27974" w:rsidRDefault="00B27974" w:rsidP="00B27974">
            <w:r>
              <w:rPr>
                <w:b/>
                <w:bCs/>
              </w:rPr>
              <w:t>Проработка и написание опорного конспекта</w:t>
            </w:r>
            <w:r>
              <w:t xml:space="preserve"> </w:t>
            </w:r>
          </w:p>
          <w:p w:rsidR="00441232" w:rsidRDefault="00B27974" w:rsidP="00B27974">
            <w:r>
              <w:t>Человек, индивид, личность, индивидуальность. Нравственные основы личности</w:t>
            </w:r>
          </w:p>
          <w:p w:rsidR="0025047B" w:rsidRDefault="0025047B" w:rsidP="0025047B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13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25047B" w:rsidRPr="00FF1758" w:rsidRDefault="0025047B" w:rsidP="0025047B">
            <w:r>
              <w:t>Спасибо!</w:t>
            </w:r>
          </w:p>
          <w:p w:rsidR="0025047B" w:rsidRDefault="0025047B" w:rsidP="00250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5047B" w:rsidRPr="0025047B" w:rsidRDefault="0025047B" w:rsidP="0025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047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обращается к слушателям с таким вопросом: «Вы идете по улице мимо скульптуры. Принадлежит ли эта скульптура к тому, что мы называем </w:t>
            </w:r>
            <w:r w:rsidRPr="0025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сознанием, или это часть бытия»?</w:t>
            </w:r>
          </w:p>
          <w:p w:rsidR="0025047B" w:rsidRDefault="0025047B" w:rsidP="0025047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5047B" w:rsidRDefault="0025047B" w:rsidP="0025047B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«Скульптура, как и всякое произведение искусства, относится к духовным ценностям общества. Она – воплощение художественного (эстетического) сознания людей. Именно поэтому она принадлежит к общественному сознанию».</w:t>
            </w:r>
          </w:p>
          <w:p w:rsidR="0025047B" w:rsidRDefault="0025047B" w:rsidP="0025047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5047B" w:rsidRDefault="0025047B" w:rsidP="0025047B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не согласен с таким утверждением. Скульптура действительно воплощение художественного сознания, или точнее,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опредмечиваясь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нечто материальное (в нашем случае скульптуру), тем самым превращается в элемент бытия. Нашего эстетического бытия».</w:t>
            </w:r>
          </w:p>
          <w:p w:rsidR="0025047B" w:rsidRDefault="0025047B" w:rsidP="0025047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5047B" w:rsidRDefault="0025047B" w:rsidP="0025047B">
            <w:pPr>
              <w:pStyle w:val="a5"/>
              <w:spacing w:after="0" w:line="240" w:lineRule="auto"/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слушатель А. надо смотреть на это с более принципиальных, более широких позиций. Ведь то, какие скульптуры и вообще произведения искусства создают люди,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конечном счете от экономических условий их жизни».</w:t>
            </w:r>
          </w:p>
          <w:p w:rsidR="0025047B" w:rsidRDefault="0025047B" w:rsidP="0025047B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как думаете?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232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4318, 4418</w:t>
            </w:r>
          </w:p>
        </w:tc>
        <w:tc>
          <w:tcPr>
            <w:tcW w:w="6363" w:type="dxa"/>
          </w:tcPr>
          <w:p w:rsidR="00C636AF" w:rsidRDefault="00C636AF" w:rsidP="00C636AF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C636AF" w:rsidRDefault="00C636AF" w:rsidP="00C636AF">
            <w:pPr>
              <w:rPr>
                <w:bCs/>
              </w:rPr>
            </w:pPr>
            <w:r>
              <w:rPr>
                <w:bCs/>
              </w:rPr>
              <w:t>Научно – технический прогресс и экология</w:t>
            </w:r>
          </w:p>
          <w:p w:rsidR="00C636AF" w:rsidRDefault="00C636AF" w:rsidP="00C636AF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14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C636AF" w:rsidRDefault="00C636AF" w:rsidP="00C636AF">
            <w:pPr>
              <w:rPr>
                <w:bCs/>
              </w:rPr>
            </w:pPr>
            <w:r>
              <w:t>Спасибо!</w:t>
            </w:r>
          </w:p>
          <w:p w:rsidR="00C636AF" w:rsidRDefault="00C636AF" w:rsidP="00C636AF">
            <w:r>
              <w:t xml:space="preserve">1. Проследите в </w:t>
            </w:r>
            <w:proofErr w:type="spellStart"/>
            <w:r>
              <w:t>историко</w:t>
            </w:r>
            <w:proofErr w:type="spellEnd"/>
            <w:r>
              <w:t xml:space="preserve"> – философском аспекте, как меняется отношение людей  (общества) к природе.</w:t>
            </w:r>
          </w:p>
          <w:p w:rsidR="00441232" w:rsidRPr="00D72E9A" w:rsidRDefault="00C636AF" w:rsidP="000F2463">
            <w:r>
              <w:t>2. Прокомментируйте слова Ф. Бэкона «Знание – сила». Какой подход предлагается Бэконом и другими философами Нового времени по отношению к природе?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4518,</w:t>
            </w:r>
          </w:p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6363" w:type="dxa"/>
          </w:tcPr>
          <w:p w:rsidR="00B27974" w:rsidRDefault="00B27974" w:rsidP="00B27974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441232" w:rsidRDefault="00B27974" w:rsidP="000F2463">
            <w:pPr>
              <w:rPr>
                <w:b/>
                <w:bCs/>
              </w:rPr>
            </w:pPr>
            <w:r>
              <w:t>Практика как основа и критерий познания.  Абсолютная и относительная истина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1119,</w:t>
            </w:r>
          </w:p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6363" w:type="dxa"/>
          </w:tcPr>
          <w:p w:rsidR="00683FD5" w:rsidRDefault="00683FD5" w:rsidP="00683FD5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441232" w:rsidRPr="00683FD5" w:rsidRDefault="00683FD5" w:rsidP="0068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 – преобразовательная деятельность человека. Формы практической деятельности</w:t>
            </w:r>
          </w:p>
        </w:tc>
      </w:tr>
      <w:tr w:rsidR="00441232" w:rsidTr="004D1288">
        <w:trPr>
          <w:trHeight w:val="96"/>
        </w:trPr>
        <w:tc>
          <w:tcPr>
            <w:tcW w:w="1242" w:type="dxa"/>
            <w:vMerge/>
          </w:tcPr>
          <w:p w:rsidR="00441232" w:rsidRDefault="00441232" w:rsidP="0006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88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1319,</w:t>
            </w:r>
          </w:p>
          <w:p w:rsidR="00441232" w:rsidRPr="00641E5E" w:rsidRDefault="00441232" w:rsidP="000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6363" w:type="dxa"/>
          </w:tcPr>
          <w:p w:rsidR="006506AE" w:rsidRDefault="006506AE" w:rsidP="006506AE">
            <w:pPr>
              <w:rPr>
                <w:b/>
                <w:bCs/>
              </w:rPr>
            </w:pPr>
            <w:r>
              <w:rPr>
                <w:b/>
                <w:bCs/>
              </w:rPr>
              <w:t>Проработка и написание опорного конспекта</w:t>
            </w:r>
          </w:p>
          <w:p w:rsidR="006506AE" w:rsidRDefault="006506AE" w:rsidP="00650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Понятие и проблемы гносеологии. Субъект и объект познания.</w:t>
            </w:r>
            <w:r>
              <w:t xml:space="preserve"> Рациональное и </w:t>
            </w:r>
          </w:p>
          <w:p w:rsidR="00441232" w:rsidRDefault="006506AE" w:rsidP="000F2463">
            <w:r>
              <w:t>чувственное познание. Творчество и интуиция</w:t>
            </w:r>
          </w:p>
          <w:p w:rsidR="001C2181" w:rsidRDefault="001C2181" w:rsidP="001C2181">
            <w:r w:rsidRPr="00094BC8">
              <w:rPr>
                <w:b/>
                <w:bCs/>
                <w:color w:val="70AD47" w:themeColor="accent6"/>
              </w:rPr>
              <w:t>Уважаемые  студенты упражнения и задачи отравляем на проверку</w:t>
            </w:r>
            <w:r>
              <w:rPr>
                <w:b/>
                <w:bCs/>
              </w:rPr>
              <w:t xml:space="preserve"> </w:t>
            </w:r>
            <w:hyperlink r:id="rId15" w:history="1">
              <w:r>
                <w:rPr>
                  <w:rStyle w:val="a4"/>
                  <w:bCs/>
                  <w:lang w:val="en-US"/>
                </w:rPr>
                <w:t>pekka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tomas</w:t>
              </w:r>
              <w:r>
                <w:rPr>
                  <w:rStyle w:val="a4"/>
                  <w:bCs/>
                </w:rPr>
                <w:t>17@</w:t>
              </w:r>
              <w:r>
                <w:rPr>
                  <w:rStyle w:val="a4"/>
                  <w:bCs/>
                  <w:lang w:val="en-US"/>
                </w:rPr>
                <w:t>yandex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  <w:r>
              <w:t xml:space="preserve"> </w:t>
            </w:r>
          </w:p>
          <w:p w:rsidR="001C2181" w:rsidRDefault="001C2181" w:rsidP="001C2181">
            <w:r>
              <w:t>Спасибо!</w:t>
            </w:r>
          </w:p>
          <w:p w:rsidR="001C2181" w:rsidRDefault="001C2181" w:rsidP="001C2181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«…каждый имеющий притязание на общее умственное развитие должен в общих чертах знать, что такое философия; несмотря на то, что он сам не участвует в этих исследованиях, он все же должен знать,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исследует; и, несмотря на то, что сам не проникает в ее область, он все же должен знать границы, определяющие эту область от той, на которой находится он сам, чтобы не боятся опасности, угрожающей со стороны совершенно другого и абсолютно чуждого ему мира тому миру, в котором он находится».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Разделяете ли Вы позицию Г.Фихте?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 видите предназначение философии?</w:t>
            </w:r>
          </w:p>
          <w:p w:rsid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играет философия в формировании Вашего мировоззрения и развитии духовной культуры?</w:t>
            </w:r>
          </w:p>
          <w:p w:rsidR="001C2181" w:rsidRPr="001C2181" w:rsidRDefault="001C2181" w:rsidP="001C218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81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философия на формирование Вашего самосознания и Вашей жизненной позиции?</w:t>
            </w:r>
          </w:p>
        </w:tc>
      </w:tr>
    </w:tbl>
    <w:p w:rsidR="00441232" w:rsidRDefault="00441232" w:rsidP="00441232">
      <w:pPr>
        <w:rPr>
          <w:b/>
          <w:bCs/>
        </w:rPr>
      </w:pPr>
    </w:p>
    <w:p w:rsidR="00441232" w:rsidRDefault="00441232" w:rsidP="00441232">
      <w:pPr>
        <w:rPr>
          <w:b/>
          <w:bCs/>
        </w:rPr>
      </w:pPr>
    </w:p>
    <w:p w:rsidR="005B5E03" w:rsidRDefault="005B5E03" w:rsidP="00441232"/>
    <w:sectPr w:rsidR="005B5E03" w:rsidSect="00B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B9B"/>
    <w:multiLevelType w:val="hybridMultilevel"/>
    <w:tmpl w:val="32985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F8C"/>
    <w:multiLevelType w:val="hybridMultilevel"/>
    <w:tmpl w:val="4B402794"/>
    <w:lvl w:ilvl="0" w:tplc="04190009">
      <w:start w:val="1"/>
      <w:numFmt w:val="bullet"/>
      <w:lvlText w:val=""/>
      <w:lvlJc w:val="left"/>
      <w:pPr>
        <w:ind w:left="23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702E3"/>
    <w:multiLevelType w:val="hybridMultilevel"/>
    <w:tmpl w:val="102E3322"/>
    <w:lvl w:ilvl="0" w:tplc="2B70F53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3AF0"/>
    <w:multiLevelType w:val="hybridMultilevel"/>
    <w:tmpl w:val="7458C2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60F5"/>
    <w:multiLevelType w:val="hybridMultilevel"/>
    <w:tmpl w:val="96220E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E7488"/>
    <w:multiLevelType w:val="hybridMultilevel"/>
    <w:tmpl w:val="7966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51F29"/>
    <w:multiLevelType w:val="hybridMultilevel"/>
    <w:tmpl w:val="1DEE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64030"/>
    <w:multiLevelType w:val="hybridMultilevel"/>
    <w:tmpl w:val="53FE9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22A1"/>
    <w:multiLevelType w:val="hybridMultilevel"/>
    <w:tmpl w:val="2B14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F"/>
    <w:rsid w:val="00000E91"/>
    <w:rsid w:val="00007A61"/>
    <w:rsid w:val="000100A5"/>
    <w:rsid w:val="00013F28"/>
    <w:rsid w:val="00014FB8"/>
    <w:rsid w:val="00015F6D"/>
    <w:rsid w:val="00017EC0"/>
    <w:rsid w:val="000261FB"/>
    <w:rsid w:val="0005781E"/>
    <w:rsid w:val="00062029"/>
    <w:rsid w:val="000661DC"/>
    <w:rsid w:val="0008352C"/>
    <w:rsid w:val="00094BC8"/>
    <w:rsid w:val="000B79E4"/>
    <w:rsid w:val="000C7095"/>
    <w:rsid w:val="000C760D"/>
    <w:rsid w:val="000D34F8"/>
    <w:rsid w:val="000F2463"/>
    <w:rsid w:val="001109FB"/>
    <w:rsid w:val="001118CB"/>
    <w:rsid w:val="0012093A"/>
    <w:rsid w:val="00125609"/>
    <w:rsid w:val="00126A71"/>
    <w:rsid w:val="0014753B"/>
    <w:rsid w:val="00152B07"/>
    <w:rsid w:val="00171F40"/>
    <w:rsid w:val="00173D83"/>
    <w:rsid w:val="00185B00"/>
    <w:rsid w:val="00186B74"/>
    <w:rsid w:val="001972C2"/>
    <w:rsid w:val="001A175A"/>
    <w:rsid w:val="001A417F"/>
    <w:rsid w:val="001B0867"/>
    <w:rsid w:val="001B50EE"/>
    <w:rsid w:val="001C2181"/>
    <w:rsid w:val="001D01D3"/>
    <w:rsid w:val="001D7797"/>
    <w:rsid w:val="001F28E3"/>
    <w:rsid w:val="001F4CA8"/>
    <w:rsid w:val="002001D8"/>
    <w:rsid w:val="0023401C"/>
    <w:rsid w:val="00235CE3"/>
    <w:rsid w:val="0025047B"/>
    <w:rsid w:val="00262ABC"/>
    <w:rsid w:val="00263EA8"/>
    <w:rsid w:val="00267633"/>
    <w:rsid w:val="0029523A"/>
    <w:rsid w:val="002C4123"/>
    <w:rsid w:val="002C72D3"/>
    <w:rsid w:val="002C7E81"/>
    <w:rsid w:val="002D27FD"/>
    <w:rsid w:val="002D3EBC"/>
    <w:rsid w:val="002E1834"/>
    <w:rsid w:val="002E22DC"/>
    <w:rsid w:val="002E7ECB"/>
    <w:rsid w:val="00304E65"/>
    <w:rsid w:val="00305C03"/>
    <w:rsid w:val="00307610"/>
    <w:rsid w:val="003230A2"/>
    <w:rsid w:val="003318BD"/>
    <w:rsid w:val="003515F6"/>
    <w:rsid w:val="0035651A"/>
    <w:rsid w:val="003641B1"/>
    <w:rsid w:val="00367293"/>
    <w:rsid w:val="003768C8"/>
    <w:rsid w:val="003B1099"/>
    <w:rsid w:val="003B6B1A"/>
    <w:rsid w:val="003D14EA"/>
    <w:rsid w:val="003E1853"/>
    <w:rsid w:val="003E2C7D"/>
    <w:rsid w:val="003E7707"/>
    <w:rsid w:val="00402DD1"/>
    <w:rsid w:val="00441232"/>
    <w:rsid w:val="004412F9"/>
    <w:rsid w:val="004576E1"/>
    <w:rsid w:val="00474D6B"/>
    <w:rsid w:val="004D1288"/>
    <w:rsid w:val="004F15DC"/>
    <w:rsid w:val="004F7C2D"/>
    <w:rsid w:val="00500D49"/>
    <w:rsid w:val="00500E68"/>
    <w:rsid w:val="00502925"/>
    <w:rsid w:val="005545F1"/>
    <w:rsid w:val="005B5E03"/>
    <w:rsid w:val="005C74A2"/>
    <w:rsid w:val="005D7E88"/>
    <w:rsid w:val="005F4D17"/>
    <w:rsid w:val="00600F25"/>
    <w:rsid w:val="00604F0E"/>
    <w:rsid w:val="00621F10"/>
    <w:rsid w:val="006242E4"/>
    <w:rsid w:val="00641E5E"/>
    <w:rsid w:val="006506AE"/>
    <w:rsid w:val="00683FD5"/>
    <w:rsid w:val="00684E43"/>
    <w:rsid w:val="00686348"/>
    <w:rsid w:val="00686F28"/>
    <w:rsid w:val="006926A7"/>
    <w:rsid w:val="00696D9C"/>
    <w:rsid w:val="006C649B"/>
    <w:rsid w:val="006C6EE9"/>
    <w:rsid w:val="006F10E1"/>
    <w:rsid w:val="006F5D69"/>
    <w:rsid w:val="007101C9"/>
    <w:rsid w:val="00720CC1"/>
    <w:rsid w:val="0073183E"/>
    <w:rsid w:val="00736280"/>
    <w:rsid w:val="00754502"/>
    <w:rsid w:val="00757D40"/>
    <w:rsid w:val="0076057D"/>
    <w:rsid w:val="007A0007"/>
    <w:rsid w:val="007A1547"/>
    <w:rsid w:val="007C6B83"/>
    <w:rsid w:val="007D6C6A"/>
    <w:rsid w:val="007E6C3C"/>
    <w:rsid w:val="008167D7"/>
    <w:rsid w:val="00826501"/>
    <w:rsid w:val="00836035"/>
    <w:rsid w:val="0084233E"/>
    <w:rsid w:val="00855214"/>
    <w:rsid w:val="00873DE7"/>
    <w:rsid w:val="008B0792"/>
    <w:rsid w:val="008C4558"/>
    <w:rsid w:val="008E41F7"/>
    <w:rsid w:val="008E55EE"/>
    <w:rsid w:val="00930BCD"/>
    <w:rsid w:val="00937C7E"/>
    <w:rsid w:val="00941B23"/>
    <w:rsid w:val="00986147"/>
    <w:rsid w:val="009901AD"/>
    <w:rsid w:val="009A2FD1"/>
    <w:rsid w:val="009B1838"/>
    <w:rsid w:val="009E0804"/>
    <w:rsid w:val="00A05A42"/>
    <w:rsid w:val="00A15298"/>
    <w:rsid w:val="00A20486"/>
    <w:rsid w:val="00A21F38"/>
    <w:rsid w:val="00A42C43"/>
    <w:rsid w:val="00A5616A"/>
    <w:rsid w:val="00A95B7D"/>
    <w:rsid w:val="00AF44E3"/>
    <w:rsid w:val="00B153B3"/>
    <w:rsid w:val="00B27974"/>
    <w:rsid w:val="00B335B4"/>
    <w:rsid w:val="00B37772"/>
    <w:rsid w:val="00B421C8"/>
    <w:rsid w:val="00B63BD9"/>
    <w:rsid w:val="00BA5B71"/>
    <w:rsid w:val="00BE3B99"/>
    <w:rsid w:val="00C530E9"/>
    <w:rsid w:val="00C557EE"/>
    <w:rsid w:val="00C636AF"/>
    <w:rsid w:val="00C67F62"/>
    <w:rsid w:val="00C94F70"/>
    <w:rsid w:val="00CB016A"/>
    <w:rsid w:val="00CD2004"/>
    <w:rsid w:val="00CE24D3"/>
    <w:rsid w:val="00D07A84"/>
    <w:rsid w:val="00D07E9B"/>
    <w:rsid w:val="00D26886"/>
    <w:rsid w:val="00D27C4E"/>
    <w:rsid w:val="00D36BEA"/>
    <w:rsid w:val="00D51086"/>
    <w:rsid w:val="00D652DC"/>
    <w:rsid w:val="00D72E9A"/>
    <w:rsid w:val="00D77656"/>
    <w:rsid w:val="00D77AF9"/>
    <w:rsid w:val="00DB7B58"/>
    <w:rsid w:val="00DC1CCA"/>
    <w:rsid w:val="00DC3673"/>
    <w:rsid w:val="00DD2093"/>
    <w:rsid w:val="00DD4A11"/>
    <w:rsid w:val="00DD55F0"/>
    <w:rsid w:val="00DE5653"/>
    <w:rsid w:val="00E02D1C"/>
    <w:rsid w:val="00E116A4"/>
    <w:rsid w:val="00E579A1"/>
    <w:rsid w:val="00E60020"/>
    <w:rsid w:val="00E76E24"/>
    <w:rsid w:val="00E95A66"/>
    <w:rsid w:val="00E96FA0"/>
    <w:rsid w:val="00EA1EF5"/>
    <w:rsid w:val="00EE496D"/>
    <w:rsid w:val="00EF1E41"/>
    <w:rsid w:val="00F041CD"/>
    <w:rsid w:val="00F044A1"/>
    <w:rsid w:val="00F25E33"/>
    <w:rsid w:val="00F41DEE"/>
    <w:rsid w:val="00F77280"/>
    <w:rsid w:val="00FF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0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4BC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tomas17@yandex.ru" TargetMode="External"/><Relationship Id="rId13" Type="http://schemas.openxmlformats.org/officeDocument/2006/relationships/hyperlink" Target="mailto:pekka.tomas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ka.tomas17@yandex.ru" TargetMode="External"/><Relationship Id="rId12" Type="http://schemas.openxmlformats.org/officeDocument/2006/relationships/hyperlink" Target="mailto:pekka.tomas17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kka.tomas17@yandex.ru" TargetMode="External"/><Relationship Id="rId11" Type="http://schemas.openxmlformats.org/officeDocument/2006/relationships/hyperlink" Target="mailto:pekka.tomas17@yandex.ru" TargetMode="External"/><Relationship Id="rId5" Type="http://schemas.openxmlformats.org/officeDocument/2006/relationships/hyperlink" Target="mailto:pekka.tomas17@yandex.ru" TargetMode="External"/><Relationship Id="rId15" Type="http://schemas.openxmlformats.org/officeDocument/2006/relationships/hyperlink" Target="mailto:pekka.tomas17@yandex.ru" TargetMode="External"/><Relationship Id="rId10" Type="http://schemas.openxmlformats.org/officeDocument/2006/relationships/hyperlink" Target="mailto:pekka.tomas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kka.tomas17@yandex.ru" TargetMode="External"/><Relationship Id="rId14" Type="http://schemas.openxmlformats.org/officeDocument/2006/relationships/hyperlink" Target="mailto:pekka.tomas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127</cp:revision>
  <dcterms:created xsi:type="dcterms:W3CDTF">2020-03-18T08:56:00Z</dcterms:created>
  <dcterms:modified xsi:type="dcterms:W3CDTF">2020-05-12T12:21:00Z</dcterms:modified>
</cp:coreProperties>
</file>